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40099" w14:textId="18A6AAA5" w:rsidR="00A72C78" w:rsidRDefault="00DA73FD" w:rsidP="009B64BC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A73FD">
        <w:rPr>
          <w:rFonts w:asciiTheme="majorBidi" w:hAnsiTheme="majorBidi" w:cstheme="majorBidi"/>
          <w:b/>
          <w:bCs/>
          <w:sz w:val="24"/>
          <w:szCs w:val="24"/>
        </w:rPr>
        <w:t>PASTAT</w:t>
      </w:r>
      <w:r>
        <w:rPr>
          <w:rFonts w:asciiTheme="majorBidi" w:hAnsiTheme="majorBidi" w:cstheme="majorBidi"/>
          <w:b/>
          <w:bCs/>
          <w:sz w:val="24"/>
          <w:szCs w:val="24"/>
        </w:rPr>
        <w:t>O</w:t>
      </w:r>
      <w:r w:rsidRPr="00DA73FD">
        <w:rPr>
          <w:rFonts w:asciiTheme="majorBidi" w:hAnsiTheme="majorBidi" w:cstheme="majorBidi"/>
          <w:b/>
          <w:bCs/>
          <w:sz w:val="24"/>
          <w:szCs w:val="24"/>
        </w:rPr>
        <w:t xml:space="preserve"> - </w:t>
      </w:r>
      <w:r w:rsidR="00AF0B8D" w:rsidRPr="00AF0B8D">
        <w:rPr>
          <w:rFonts w:asciiTheme="majorBidi" w:hAnsiTheme="majorBidi" w:cstheme="majorBidi"/>
          <w:b/>
          <w:bCs/>
          <w:sz w:val="24"/>
          <w:szCs w:val="24"/>
        </w:rPr>
        <w:t>MOKYKL</w:t>
      </w:r>
      <w:r w:rsidR="00AF0B8D">
        <w:rPr>
          <w:rFonts w:asciiTheme="majorBidi" w:hAnsiTheme="majorBidi" w:cstheme="majorBidi"/>
          <w:b/>
          <w:bCs/>
          <w:sz w:val="24"/>
          <w:szCs w:val="24"/>
        </w:rPr>
        <w:t>OS</w:t>
      </w:r>
      <w:r w:rsidR="00AF0B8D" w:rsidRPr="00AF0B8D">
        <w:rPr>
          <w:rFonts w:asciiTheme="majorBidi" w:hAnsiTheme="majorBidi" w:cstheme="majorBidi"/>
          <w:b/>
          <w:bCs/>
          <w:sz w:val="24"/>
          <w:szCs w:val="24"/>
        </w:rPr>
        <w:t xml:space="preserve"> SU GYDYMO PASKIRTIES </w:t>
      </w:r>
      <w:r w:rsidRPr="00DA73FD">
        <w:rPr>
          <w:rFonts w:asciiTheme="majorBidi" w:hAnsiTheme="majorBidi" w:cstheme="majorBidi"/>
          <w:b/>
          <w:bCs/>
          <w:sz w:val="24"/>
          <w:szCs w:val="24"/>
        </w:rPr>
        <w:t>PATALPOMIS</w:t>
      </w:r>
      <w:r w:rsidRPr="00A43B1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IŠNUOMOJAMŲ </w:t>
      </w:r>
      <w:r w:rsidR="00107087" w:rsidRPr="00A43B13">
        <w:rPr>
          <w:rFonts w:asciiTheme="majorBidi" w:hAnsiTheme="majorBidi" w:cstheme="majorBidi"/>
          <w:b/>
          <w:bCs/>
          <w:sz w:val="24"/>
          <w:szCs w:val="24"/>
        </w:rPr>
        <w:t>PATALPŲ NUOMOS KAINOS METAMS APSKAIČIAVIM</w:t>
      </w:r>
      <w:r w:rsidR="00107087">
        <w:rPr>
          <w:rFonts w:asciiTheme="majorBidi" w:hAnsiTheme="majorBidi" w:cstheme="majorBidi"/>
          <w:b/>
          <w:bCs/>
          <w:sz w:val="24"/>
          <w:szCs w:val="24"/>
        </w:rPr>
        <w:t>O AKTAS</w:t>
      </w:r>
    </w:p>
    <w:p w14:paraId="07CD918A" w14:textId="77777777" w:rsidR="009B64BC" w:rsidRDefault="009B64BC" w:rsidP="009B64BC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39479C7" w14:textId="437D1F51" w:rsidR="009B64BC" w:rsidRPr="009B64BC" w:rsidRDefault="009B64BC" w:rsidP="00924181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9B64BC">
        <w:rPr>
          <w:rFonts w:asciiTheme="majorBidi" w:hAnsiTheme="majorBidi" w:cstheme="majorBidi"/>
          <w:sz w:val="24"/>
          <w:szCs w:val="24"/>
        </w:rPr>
        <w:t>202</w:t>
      </w:r>
      <w:r w:rsidR="003C0506">
        <w:rPr>
          <w:rFonts w:asciiTheme="majorBidi" w:hAnsiTheme="majorBidi" w:cstheme="majorBidi"/>
          <w:sz w:val="24"/>
          <w:szCs w:val="24"/>
        </w:rPr>
        <w:t>5</w:t>
      </w:r>
      <w:r w:rsidRPr="009B64BC">
        <w:rPr>
          <w:rFonts w:asciiTheme="majorBidi" w:hAnsiTheme="majorBidi" w:cstheme="majorBidi"/>
          <w:sz w:val="24"/>
          <w:szCs w:val="24"/>
        </w:rPr>
        <w:t xml:space="preserve"> m. </w:t>
      </w:r>
      <w:r w:rsidR="00482873">
        <w:rPr>
          <w:rFonts w:asciiTheme="majorBidi" w:hAnsiTheme="majorBidi" w:cstheme="majorBidi"/>
          <w:sz w:val="24"/>
          <w:szCs w:val="24"/>
        </w:rPr>
        <w:t xml:space="preserve">vasario </w:t>
      </w:r>
      <w:r w:rsidR="00AF0B8D">
        <w:rPr>
          <w:rFonts w:asciiTheme="majorBidi" w:hAnsiTheme="majorBidi" w:cstheme="majorBidi"/>
          <w:sz w:val="24"/>
          <w:szCs w:val="24"/>
        </w:rPr>
        <w:t>7</w:t>
      </w:r>
      <w:r w:rsidRPr="009B64BC">
        <w:rPr>
          <w:rFonts w:asciiTheme="majorBidi" w:hAnsiTheme="majorBidi" w:cstheme="majorBidi"/>
          <w:sz w:val="24"/>
          <w:szCs w:val="24"/>
        </w:rPr>
        <w:t xml:space="preserve"> d.</w:t>
      </w:r>
    </w:p>
    <w:p w14:paraId="5A35777F" w14:textId="2BD3A16C" w:rsidR="009B64BC" w:rsidRPr="009B64BC" w:rsidRDefault="009B64BC" w:rsidP="00924181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9B64BC">
        <w:rPr>
          <w:rFonts w:asciiTheme="majorBidi" w:hAnsiTheme="majorBidi" w:cstheme="majorBidi"/>
          <w:sz w:val="24"/>
          <w:szCs w:val="24"/>
        </w:rPr>
        <w:t>Skuodas</w:t>
      </w:r>
    </w:p>
    <w:p w14:paraId="5734AD29" w14:textId="77777777" w:rsidR="009B64BC" w:rsidRDefault="009B64BC" w:rsidP="00924181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45C1301" w14:textId="7EFA9EA5" w:rsidR="009B64BC" w:rsidRPr="009B64BC" w:rsidRDefault="009B64BC" w:rsidP="00924181">
      <w:pPr>
        <w:spacing w:after="120"/>
        <w:ind w:firstLine="1298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B64BC">
        <w:rPr>
          <w:rFonts w:asciiTheme="majorBidi" w:hAnsiTheme="majorBidi" w:cstheme="majorBidi"/>
          <w:sz w:val="24"/>
          <w:szCs w:val="24"/>
        </w:rPr>
        <w:t>Sudarytas</w:t>
      </w:r>
      <w:r w:rsidRPr="009B64B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vadovaujantis nuompinigių už savivaldybės materialiojo turto nuomą skaičiavimo taisyklėmis, patvirtintomis 2015 m. vasario 19 d. Skuodo rajono savivaldybės tarybos sprendimu Nr. T9-31 „Dėl nuompinigių už savivaldybės materialiojo turto nuomą skaičiavimo taisyklių patvirtinimo“,  Valstybės įmonės Registrų centro generalinio direktoriaus 202</w:t>
      </w:r>
      <w:r w:rsid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4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m. gruodžio 2</w:t>
      </w:r>
      <w:r w:rsid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3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d. įsakym</w:t>
      </w:r>
      <w:r w:rsidR="00F96BF4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u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Nr. </w:t>
      </w:r>
      <w:r w:rsidR="003C0506" w:rsidRP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VE-837 (1.3 E)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) „</w:t>
      </w:r>
      <w:r w:rsid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D</w:t>
      </w:r>
      <w:r w:rsidR="003C0506" w:rsidRP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ėl vietovės pataisos koeficientų pagal nekilnojamojo turto paskirtį ir vietovę nuo 2025 m. </w:t>
      </w:r>
      <w:r w:rsid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s</w:t>
      </w:r>
      <w:r w:rsidR="003C0506" w:rsidRP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ausio 1 d. </w:t>
      </w:r>
      <w:r w:rsid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i</w:t>
      </w:r>
      <w:r w:rsidR="003C0506" w:rsidRP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r vietovės pataisos koeficientų taikymo, nustatant nekilnojamojo turto vidutines rinkos vertes, tvarkos aprašo patvirtinimo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“, Valstybės įmonės Registrų centro generalinio direktoriaus 202</w:t>
      </w:r>
      <w:r w:rsid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4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m. gruodžio 2</w:t>
      </w:r>
      <w:r w:rsid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3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d. įsakym</w:t>
      </w:r>
      <w:r w:rsidR="00F96BF4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u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Nr. </w:t>
      </w:r>
      <w:r w:rsidR="003C0506" w:rsidRP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VE-838 (1.3 E) 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„</w:t>
      </w:r>
      <w:r w:rsidR="003C0506" w:rsidRPr="003C0506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Dėl gyvenamųjų ir negyvenamųjų pastatų vieno kubinio metro vidutinių statybos verčių 2025 metams patvirtinimo</w:t>
      </w:r>
      <w:r w:rsidRPr="009B64BC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“</w:t>
      </w:r>
      <w:r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:</w:t>
      </w:r>
    </w:p>
    <w:p w14:paraId="08E6757E" w14:textId="2CAF5703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b/>
          <w:bCs/>
          <w:sz w:val="24"/>
          <w:szCs w:val="24"/>
          <w:lang w:val="lt-LT"/>
        </w:rPr>
        <w:t xml:space="preserve">1. 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N = V x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Kv</w:t>
      </w:r>
      <w:proofErr w:type="spellEnd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 x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Ki</w:t>
      </w:r>
      <w:proofErr w:type="spellEnd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/T</w:t>
      </w:r>
      <w:r w:rsidRPr="00C22A53">
        <w:rPr>
          <w:rFonts w:ascii="Times New Roman" w:hAnsi="Times New Roman"/>
          <w:sz w:val="24"/>
          <w:szCs w:val="24"/>
          <w:lang w:val="lt-LT"/>
        </w:rPr>
        <w:t>, kur:</w:t>
      </w:r>
    </w:p>
    <w:p w14:paraId="0C3623E4" w14:textId="3805280C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1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.1. 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N – 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metinis </w:t>
      </w:r>
      <w:r>
        <w:rPr>
          <w:rFonts w:ascii="Times New Roman" w:hAnsi="Times New Roman"/>
          <w:sz w:val="24"/>
          <w:szCs w:val="24"/>
          <w:lang w:val="lt-LT"/>
        </w:rPr>
        <w:t>turto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vieno kubinio metro nuompinigių dydis; </w:t>
      </w:r>
    </w:p>
    <w:p w14:paraId="140B8F63" w14:textId="57E621A5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1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.2. 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V 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– </w:t>
      </w:r>
      <w:r>
        <w:rPr>
          <w:rFonts w:ascii="Times New Roman" w:hAnsi="Times New Roman"/>
          <w:sz w:val="24"/>
          <w:szCs w:val="24"/>
          <w:lang w:val="lt-LT"/>
        </w:rPr>
        <w:t>savivaldybės turto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vieno kubinio metro vidutinė  statybos vertė, neskaičiuojant fizinio nusidėvėjimo, iki kiekvienų ka</w:t>
      </w:r>
      <w:r>
        <w:rPr>
          <w:rFonts w:ascii="Times New Roman" w:hAnsi="Times New Roman"/>
          <w:sz w:val="24"/>
          <w:szCs w:val="24"/>
          <w:lang w:val="lt-LT"/>
        </w:rPr>
        <w:t>lendorinių metų vasario 1 dienos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tvirtinama valstybės įmonės Registrų centro direktoriaus įsakymu ir skelbiama „</w:t>
      </w:r>
      <w:r>
        <w:rPr>
          <w:rFonts w:ascii="Times New Roman" w:hAnsi="Times New Roman"/>
          <w:sz w:val="24"/>
          <w:szCs w:val="24"/>
          <w:lang w:val="lt-LT"/>
        </w:rPr>
        <w:t>Informaciniuose pranešimuose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“; </w:t>
      </w:r>
    </w:p>
    <w:p w14:paraId="1A888D3A" w14:textId="14BE79AF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1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.3.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Kv</w:t>
      </w:r>
      <w:proofErr w:type="spellEnd"/>
      <w:r w:rsidRPr="00C22A53">
        <w:rPr>
          <w:rFonts w:ascii="Times New Roman" w:hAnsi="Times New Roman"/>
          <w:sz w:val="24"/>
          <w:szCs w:val="24"/>
          <w:lang w:val="lt-LT"/>
        </w:rPr>
        <w:t xml:space="preserve"> – vietovės pataisos koeficientas pagal turto paskirtį ir vietovę</w:t>
      </w:r>
      <w:r>
        <w:rPr>
          <w:rFonts w:ascii="Times New Roman" w:hAnsi="Times New Roman"/>
          <w:sz w:val="24"/>
          <w:szCs w:val="24"/>
          <w:lang w:val="lt-LT"/>
        </w:rPr>
        <w:t>,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iki kiekvienų kalendorinių metų vasario 1 d</w:t>
      </w:r>
      <w:r>
        <w:rPr>
          <w:rFonts w:ascii="Times New Roman" w:hAnsi="Times New Roman"/>
          <w:sz w:val="24"/>
          <w:szCs w:val="24"/>
          <w:lang w:val="lt-LT"/>
        </w:rPr>
        <w:t>ienos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tvirtinamas valstybės įmonės Registrų centro direktoriaus įsakymu ir skelbiamas „</w:t>
      </w:r>
      <w:r>
        <w:rPr>
          <w:rFonts w:ascii="Times New Roman" w:hAnsi="Times New Roman"/>
          <w:sz w:val="24"/>
          <w:szCs w:val="24"/>
          <w:lang w:val="lt-LT"/>
        </w:rPr>
        <w:t>Informaciniuose pranešimuose</w:t>
      </w:r>
      <w:r w:rsidRPr="00C22A53">
        <w:rPr>
          <w:rFonts w:ascii="Times New Roman" w:hAnsi="Times New Roman"/>
          <w:sz w:val="24"/>
          <w:szCs w:val="24"/>
          <w:lang w:val="lt-LT"/>
        </w:rPr>
        <w:t>“;</w:t>
      </w:r>
    </w:p>
    <w:p w14:paraId="039EAFC2" w14:textId="71DAE084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1</w:t>
      </w:r>
      <w:r w:rsidRPr="00C22A53">
        <w:rPr>
          <w:rFonts w:ascii="Times New Roman" w:hAnsi="Times New Roman"/>
          <w:sz w:val="24"/>
          <w:szCs w:val="24"/>
          <w:lang w:val="lt-LT"/>
        </w:rPr>
        <w:t>.4.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Ki</w:t>
      </w:r>
      <w:proofErr w:type="spellEnd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 – </w:t>
      </w:r>
      <w:r w:rsidRPr="00C22A53">
        <w:rPr>
          <w:rFonts w:ascii="Times New Roman" w:hAnsi="Times New Roman"/>
          <w:sz w:val="24"/>
          <w:szCs w:val="24"/>
          <w:lang w:val="lt-LT"/>
        </w:rPr>
        <w:t>turto valdytojo (nuomotojo) parinktas nuompinigių dydžio koregavimo koeficientas</w:t>
      </w:r>
      <w:r>
        <w:rPr>
          <w:rFonts w:ascii="Times New Roman" w:hAnsi="Times New Roman"/>
          <w:sz w:val="24"/>
          <w:szCs w:val="24"/>
          <w:lang w:val="lt-LT"/>
        </w:rPr>
        <w:t xml:space="preserve">, </w:t>
      </w:r>
      <w:r w:rsidRPr="00C22A53">
        <w:rPr>
          <w:rFonts w:ascii="Times New Roman" w:hAnsi="Times New Roman"/>
          <w:sz w:val="24"/>
          <w:szCs w:val="24"/>
          <w:lang w:val="lt-LT"/>
        </w:rPr>
        <w:t>priklausomai nuo turto būklės:</w:t>
      </w:r>
    </w:p>
    <w:p w14:paraId="79C9561A" w14:textId="70E52CB1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1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.4.1.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Ki</w:t>
      </w:r>
      <w:proofErr w:type="spellEnd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 = 1</w:t>
      </w:r>
      <w:r>
        <w:rPr>
          <w:rFonts w:ascii="Times New Roman" w:hAnsi="Times New Roman"/>
          <w:b/>
          <w:bCs/>
          <w:sz w:val="24"/>
          <w:szCs w:val="24"/>
          <w:lang w:val="lt-LT"/>
        </w:rPr>
        <w:t xml:space="preserve"> – 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1,3 </w:t>
      </w:r>
      <w:r w:rsidRPr="00C22A53">
        <w:rPr>
          <w:rFonts w:ascii="Times New Roman" w:hAnsi="Times New Roman"/>
          <w:sz w:val="24"/>
          <w:szCs w:val="24"/>
          <w:lang w:val="lt-LT"/>
        </w:rPr>
        <w:t>(</w:t>
      </w:r>
      <w:r>
        <w:rPr>
          <w:rFonts w:ascii="Times New Roman" w:hAnsi="Times New Roman"/>
          <w:sz w:val="24"/>
          <w:szCs w:val="24"/>
          <w:lang w:val="lt-LT"/>
        </w:rPr>
        <w:t xml:space="preserve">taikomas 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labai geros ir geros būklės turtui, kurio nusidėvėjimas neviršija 30 </w:t>
      </w:r>
      <w:r>
        <w:rPr>
          <w:rFonts w:ascii="Times New Roman" w:hAnsi="Times New Roman"/>
          <w:sz w:val="24"/>
          <w:szCs w:val="24"/>
          <w:lang w:val="lt-LT"/>
        </w:rPr>
        <w:t>proc.</w:t>
      </w:r>
      <w:r w:rsidRPr="00C22A53">
        <w:rPr>
          <w:rFonts w:ascii="Times New Roman" w:hAnsi="Times New Roman"/>
          <w:sz w:val="24"/>
          <w:szCs w:val="24"/>
          <w:lang w:val="lt-LT"/>
        </w:rPr>
        <w:t>);</w:t>
      </w:r>
    </w:p>
    <w:p w14:paraId="3BF91F3A" w14:textId="7C84065F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1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.4.2.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Ki</w:t>
      </w:r>
      <w:proofErr w:type="spellEnd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 = 1</w:t>
      </w:r>
      <w:r>
        <w:rPr>
          <w:rFonts w:ascii="Times New Roman" w:hAnsi="Times New Roman"/>
          <w:b/>
          <w:bCs/>
          <w:sz w:val="24"/>
          <w:szCs w:val="24"/>
          <w:lang w:val="lt-LT"/>
        </w:rPr>
        <w:t xml:space="preserve"> – 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0,7 </w:t>
      </w:r>
      <w:r w:rsidRPr="00C22A53">
        <w:rPr>
          <w:rFonts w:ascii="Times New Roman" w:hAnsi="Times New Roman"/>
          <w:sz w:val="24"/>
          <w:szCs w:val="24"/>
          <w:lang w:val="lt-LT"/>
        </w:rPr>
        <w:t>(</w:t>
      </w:r>
      <w:r>
        <w:rPr>
          <w:rFonts w:ascii="Times New Roman" w:hAnsi="Times New Roman"/>
          <w:sz w:val="24"/>
          <w:szCs w:val="24"/>
          <w:lang w:val="lt-LT"/>
        </w:rPr>
        <w:t xml:space="preserve">taikomas 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vidutinės būklės turtui, kurio nusidėvėjimas </w:t>
      </w:r>
      <w:r>
        <w:rPr>
          <w:rFonts w:ascii="Times New Roman" w:hAnsi="Times New Roman"/>
          <w:sz w:val="24"/>
          <w:szCs w:val="24"/>
          <w:lang w:val="lt-LT"/>
        </w:rPr>
        <w:t>viršija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30 </w:t>
      </w:r>
      <w:r>
        <w:rPr>
          <w:rFonts w:ascii="Times New Roman" w:hAnsi="Times New Roman"/>
          <w:sz w:val="24"/>
          <w:szCs w:val="24"/>
          <w:lang w:val="lt-LT"/>
        </w:rPr>
        <w:t>proc.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/>
          <w:sz w:val="24"/>
          <w:szCs w:val="24"/>
          <w:lang w:val="lt-LT"/>
        </w:rPr>
        <w:t>bet neviršija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60 </w:t>
      </w:r>
      <w:r>
        <w:rPr>
          <w:rFonts w:ascii="Times New Roman" w:hAnsi="Times New Roman"/>
          <w:sz w:val="24"/>
          <w:szCs w:val="24"/>
          <w:lang w:val="lt-LT"/>
        </w:rPr>
        <w:t>proc.</w:t>
      </w:r>
      <w:r w:rsidRPr="00C22A53">
        <w:rPr>
          <w:rFonts w:ascii="Times New Roman" w:hAnsi="Times New Roman"/>
          <w:sz w:val="24"/>
          <w:szCs w:val="24"/>
          <w:lang w:val="lt-LT"/>
        </w:rPr>
        <w:t>);</w:t>
      </w:r>
    </w:p>
    <w:p w14:paraId="5F2FD09B" w14:textId="32627EF4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1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.4.3.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Ki</w:t>
      </w:r>
      <w:proofErr w:type="spellEnd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 = 0,7</w:t>
      </w:r>
      <w:r>
        <w:rPr>
          <w:rFonts w:ascii="Times New Roman" w:hAnsi="Times New Roman"/>
          <w:b/>
          <w:bCs/>
          <w:sz w:val="24"/>
          <w:szCs w:val="24"/>
          <w:lang w:val="lt-LT"/>
        </w:rPr>
        <w:t xml:space="preserve"> – 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0,5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(</w:t>
      </w:r>
      <w:r>
        <w:rPr>
          <w:rFonts w:ascii="Times New Roman" w:hAnsi="Times New Roman"/>
          <w:sz w:val="24"/>
          <w:szCs w:val="24"/>
          <w:lang w:val="lt-LT"/>
        </w:rPr>
        <w:t xml:space="preserve">taikomas </w:t>
      </w:r>
      <w:r w:rsidRPr="00C22A53">
        <w:rPr>
          <w:rFonts w:ascii="Times New Roman" w:hAnsi="Times New Roman"/>
          <w:sz w:val="24"/>
          <w:szCs w:val="24"/>
          <w:lang w:val="lt-LT"/>
        </w:rPr>
        <w:t>patenkinamos ir blogos būklės turt</w:t>
      </w:r>
      <w:r>
        <w:rPr>
          <w:rFonts w:ascii="Times New Roman" w:hAnsi="Times New Roman"/>
          <w:sz w:val="24"/>
          <w:szCs w:val="24"/>
          <w:lang w:val="lt-LT"/>
        </w:rPr>
        <w:t>ui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, kurio nusidėvėjimas </w:t>
      </w:r>
      <w:r>
        <w:rPr>
          <w:rFonts w:ascii="Times New Roman" w:hAnsi="Times New Roman"/>
          <w:sz w:val="24"/>
          <w:szCs w:val="24"/>
          <w:lang w:val="lt-LT"/>
        </w:rPr>
        <w:t>viršija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60 </w:t>
      </w:r>
      <w:r>
        <w:rPr>
          <w:rFonts w:ascii="Times New Roman" w:hAnsi="Times New Roman"/>
          <w:sz w:val="24"/>
          <w:szCs w:val="24"/>
          <w:lang w:val="lt-LT"/>
        </w:rPr>
        <w:t>proc.</w:t>
      </w:r>
      <w:r w:rsidRPr="00C22A53">
        <w:rPr>
          <w:rFonts w:ascii="Times New Roman" w:hAnsi="Times New Roman"/>
          <w:sz w:val="24"/>
          <w:szCs w:val="24"/>
          <w:lang w:val="lt-LT"/>
        </w:rPr>
        <w:t>);</w:t>
      </w:r>
    </w:p>
    <w:p w14:paraId="4862B0A9" w14:textId="1915BCC6" w:rsidR="008835B2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1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.5. 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T 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– maksimalus </w:t>
      </w:r>
      <w:r>
        <w:rPr>
          <w:rFonts w:ascii="Times New Roman" w:hAnsi="Times New Roman"/>
          <w:sz w:val="24"/>
          <w:szCs w:val="24"/>
          <w:lang w:val="lt-LT"/>
        </w:rPr>
        <w:t>t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urto nusidėvėjimo normatyvas, </w:t>
      </w:r>
      <w:r>
        <w:rPr>
          <w:rFonts w:ascii="Times New Roman" w:hAnsi="Times New Roman"/>
          <w:sz w:val="24"/>
          <w:szCs w:val="24"/>
          <w:lang w:val="lt-LT"/>
        </w:rPr>
        <w:t xml:space="preserve">parinktas pagal maksimalius savivaldybės ilgalaikio materialiojo turto nusidėvėjimo normatyvus, </w:t>
      </w:r>
      <w:r w:rsidRPr="00C22A53">
        <w:rPr>
          <w:rFonts w:ascii="Times New Roman" w:hAnsi="Times New Roman"/>
          <w:sz w:val="24"/>
          <w:szCs w:val="24"/>
          <w:lang w:val="lt-LT"/>
        </w:rPr>
        <w:t>nurodyt</w:t>
      </w:r>
      <w:r>
        <w:rPr>
          <w:rFonts w:ascii="Times New Roman" w:hAnsi="Times New Roman"/>
          <w:sz w:val="24"/>
          <w:szCs w:val="24"/>
          <w:lang w:val="lt-LT"/>
        </w:rPr>
        <w:t>u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s </w:t>
      </w:r>
      <w:r>
        <w:rPr>
          <w:rFonts w:ascii="Times New Roman" w:hAnsi="Times New Roman"/>
          <w:sz w:val="24"/>
          <w:szCs w:val="24"/>
          <w:lang w:val="lt-LT"/>
        </w:rPr>
        <w:t>T</w:t>
      </w:r>
      <w:r w:rsidRPr="00C22A53">
        <w:rPr>
          <w:rFonts w:ascii="Times New Roman" w:hAnsi="Times New Roman"/>
          <w:sz w:val="24"/>
          <w:szCs w:val="24"/>
          <w:lang w:val="lt-LT"/>
        </w:rPr>
        <w:t>aisyklių priede.</w:t>
      </w:r>
    </w:p>
    <w:p w14:paraId="628F01F1" w14:textId="77777777" w:rsidR="00466F85" w:rsidRDefault="00466F85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</w:p>
    <w:p w14:paraId="7909AA2A" w14:textId="78F67E84" w:rsidR="00466F85" w:rsidRDefault="00466F85" w:rsidP="008835B2">
      <w:pPr>
        <w:pStyle w:val="Hyperlink20"/>
        <w:ind w:firstLine="1247"/>
        <w:rPr>
          <w:rFonts w:ascii="Times New Roman" w:hAnsi="Times New Roman"/>
          <w:sz w:val="24"/>
          <w:szCs w:val="24"/>
          <w:vertAlign w:val="superscript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N</w:t>
      </w:r>
      <w:r w:rsidRPr="00DA69F8">
        <w:rPr>
          <w:rFonts w:ascii="Times New Roman" w:hAnsi="Times New Roman"/>
          <w:sz w:val="24"/>
          <w:szCs w:val="24"/>
          <w:lang w:val="fr-FR"/>
        </w:rPr>
        <w:t>=</w:t>
      </w:r>
      <w:r w:rsidR="00D22909" w:rsidRPr="00DA69F8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AF0B8D" w:rsidRPr="00AF0B8D">
        <w:rPr>
          <w:rFonts w:ascii="Times New Roman" w:hAnsi="Times New Roman"/>
          <w:sz w:val="24"/>
          <w:szCs w:val="24"/>
          <w:lang w:val="fr-FR"/>
        </w:rPr>
        <w:t>256,45</w:t>
      </w:r>
      <w:r w:rsidR="007E42D5" w:rsidRPr="00DA69F8">
        <w:rPr>
          <w:rFonts w:ascii="Times New Roman" w:hAnsi="Times New Roman"/>
          <w:sz w:val="24"/>
          <w:szCs w:val="24"/>
          <w:lang w:val="fr-FR"/>
        </w:rPr>
        <w:t xml:space="preserve">* </w:t>
      </w:r>
      <w:r w:rsidR="00A57634" w:rsidRPr="00A57634">
        <w:rPr>
          <w:rFonts w:ascii="Times New Roman" w:hAnsi="Times New Roman"/>
          <w:sz w:val="24"/>
          <w:szCs w:val="24"/>
          <w:lang w:val="fr-FR"/>
        </w:rPr>
        <w:t>0,</w:t>
      </w:r>
      <w:r w:rsidR="00AF0B8D">
        <w:rPr>
          <w:rFonts w:ascii="Times New Roman" w:hAnsi="Times New Roman"/>
          <w:sz w:val="24"/>
          <w:szCs w:val="24"/>
          <w:lang w:val="fr-FR"/>
        </w:rPr>
        <w:t>13</w:t>
      </w:r>
      <w:r w:rsidR="007E42D5" w:rsidRPr="00DA69F8">
        <w:rPr>
          <w:rFonts w:ascii="Times New Roman" w:hAnsi="Times New Roman"/>
          <w:sz w:val="24"/>
          <w:szCs w:val="24"/>
          <w:lang w:val="fr-FR"/>
        </w:rPr>
        <w:t xml:space="preserve">* 1 / </w:t>
      </w:r>
      <w:r w:rsidR="00D22909" w:rsidRPr="00DA69F8">
        <w:rPr>
          <w:rFonts w:ascii="Times New Roman" w:hAnsi="Times New Roman"/>
          <w:sz w:val="24"/>
          <w:szCs w:val="24"/>
          <w:lang w:val="fr-FR"/>
        </w:rPr>
        <w:t>15 =</w:t>
      </w:r>
      <w:r w:rsidR="00AF0B8D">
        <w:rPr>
          <w:rFonts w:ascii="Times New Roman" w:hAnsi="Times New Roman"/>
          <w:sz w:val="24"/>
          <w:szCs w:val="24"/>
          <w:lang w:val="fr-FR"/>
        </w:rPr>
        <w:t>2,2226</w:t>
      </w:r>
      <w:r w:rsidR="00FC27AE" w:rsidRPr="00DA69F8">
        <w:rPr>
          <w:rFonts w:ascii="Times New Roman" w:hAnsi="Times New Roman"/>
          <w:sz w:val="24"/>
          <w:szCs w:val="24"/>
          <w:lang w:val="fr-FR"/>
        </w:rPr>
        <w:t xml:space="preserve"> Eur/m</w:t>
      </w:r>
      <w:r w:rsidR="00DA69F8" w:rsidRPr="00DA69F8">
        <w:rPr>
          <w:rFonts w:ascii="Times New Roman" w:hAnsi="Times New Roman"/>
          <w:sz w:val="24"/>
          <w:szCs w:val="24"/>
          <w:lang w:val="fr-FR"/>
        </w:rPr>
        <w:t>etus</w:t>
      </w:r>
      <w:r w:rsidR="00FC27AE" w:rsidRPr="00DA69F8">
        <w:rPr>
          <w:rFonts w:ascii="Times New Roman" w:hAnsi="Times New Roman"/>
          <w:sz w:val="24"/>
          <w:szCs w:val="24"/>
          <w:lang w:val="fr-FR"/>
        </w:rPr>
        <w:t xml:space="preserve"> u</w:t>
      </w:r>
      <w:r w:rsidR="00FC27AE">
        <w:rPr>
          <w:rFonts w:ascii="Times New Roman" w:hAnsi="Times New Roman"/>
          <w:sz w:val="24"/>
          <w:szCs w:val="24"/>
          <w:lang w:val="lt-LT"/>
        </w:rPr>
        <w:t>ž 1 m</w:t>
      </w:r>
      <w:r w:rsidR="00FC27AE" w:rsidRPr="00FC27AE">
        <w:rPr>
          <w:rFonts w:ascii="Times New Roman" w:hAnsi="Times New Roman"/>
          <w:sz w:val="24"/>
          <w:szCs w:val="24"/>
          <w:vertAlign w:val="superscript"/>
          <w:lang w:val="lt-LT"/>
        </w:rPr>
        <w:t>3</w:t>
      </w:r>
    </w:p>
    <w:p w14:paraId="21CA64A8" w14:textId="77777777" w:rsidR="00283AFF" w:rsidRDefault="00283AFF" w:rsidP="008835B2">
      <w:pPr>
        <w:pStyle w:val="Hyperlink20"/>
        <w:ind w:firstLine="1247"/>
        <w:rPr>
          <w:rFonts w:ascii="Times New Roman" w:hAnsi="Times New Roman"/>
          <w:sz w:val="24"/>
          <w:szCs w:val="24"/>
          <w:vertAlign w:val="superscript"/>
          <w:lang w:val="lt-LT"/>
        </w:rPr>
      </w:pPr>
    </w:p>
    <w:p w14:paraId="33473D07" w14:textId="60BE2469" w:rsidR="00283AFF" w:rsidRPr="00283AFF" w:rsidRDefault="00283AFF" w:rsidP="00283AFF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 w:rsidRPr="00283AFF">
        <w:rPr>
          <w:rFonts w:ascii="Times New Roman" w:hAnsi="Times New Roman"/>
          <w:sz w:val="24"/>
          <w:szCs w:val="24"/>
          <w:lang w:val="lt-LT"/>
        </w:rPr>
        <w:t xml:space="preserve">Išnuomojamų patalpų plotas </w:t>
      </w:r>
      <w:r w:rsidR="00AF0B8D">
        <w:rPr>
          <w:rFonts w:ascii="Times New Roman" w:hAnsi="Times New Roman"/>
          <w:sz w:val="24"/>
          <w:szCs w:val="24"/>
          <w:lang w:val="lt-LT"/>
        </w:rPr>
        <w:t>52,93</w:t>
      </w:r>
      <w:r w:rsidRPr="00283AFF">
        <w:rPr>
          <w:rFonts w:ascii="Times New Roman" w:hAnsi="Times New Roman"/>
          <w:sz w:val="24"/>
          <w:szCs w:val="24"/>
          <w:lang w:val="lt-LT"/>
        </w:rPr>
        <w:t xml:space="preserve"> m</w:t>
      </w:r>
      <w:r w:rsidRPr="00283AFF">
        <w:rPr>
          <w:rFonts w:ascii="Times New Roman" w:hAnsi="Times New Roman"/>
          <w:sz w:val="24"/>
          <w:szCs w:val="24"/>
          <w:vertAlign w:val="superscript"/>
          <w:lang w:val="lt-LT"/>
        </w:rPr>
        <w:t>2</w:t>
      </w:r>
      <w:r w:rsidRPr="00283AFF">
        <w:rPr>
          <w:rFonts w:ascii="Times New Roman" w:hAnsi="Times New Roman"/>
          <w:sz w:val="24"/>
          <w:szCs w:val="24"/>
          <w:lang w:val="lt-LT"/>
        </w:rPr>
        <w:t xml:space="preserve">  </w:t>
      </w:r>
    </w:p>
    <w:p w14:paraId="29F5AD56" w14:textId="49F6A244" w:rsidR="00283AFF" w:rsidRPr="00FC27AE" w:rsidRDefault="00283AFF" w:rsidP="00283AFF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 w:rsidRPr="00283AFF">
        <w:rPr>
          <w:rFonts w:ascii="Times New Roman" w:hAnsi="Times New Roman"/>
          <w:sz w:val="24"/>
          <w:szCs w:val="24"/>
          <w:lang w:val="lt-LT"/>
        </w:rPr>
        <w:t xml:space="preserve">Išnuomojamų patalpų aukštis </w:t>
      </w:r>
      <w:r w:rsidR="00A57634">
        <w:rPr>
          <w:rFonts w:ascii="Times New Roman" w:hAnsi="Times New Roman"/>
          <w:sz w:val="24"/>
          <w:szCs w:val="24"/>
          <w:lang w:val="lt-LT"/>
        </w:rPr>
        <w:t>3,00</w:t>
      </w:r>
      <w:r w:rsidRPr="00283AFF">
        <w:rPr>
          <w:rFonts w:ascii="Times New Roman" w:hAnsi="Times New Roman"/>
          <w:sz w:val="24"/>
          <w:szCs w:val="24"/>
          <w:lang w:val="lt-LT"/>
        </w:rPr>
        <w:t xml:space="preserve"> m.</w:t>
      </w:r>
    </w:p>
    <w:p w14:paraId="4ECB8014" w14:textId="77777777" w:rsidR="00466F85" w:rsidRPr="00C22A53" w:rsidRDefault="00466F85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</w:p>
    <w:p w14:paraId="0D2021E2" w14:textId="47323289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2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 </w:t>
      </w:r>
      <w:r>
        <w:rPr>
          <w:rFonts w:ascii="Times New Roman" w:hAnsi="Times New Roman"/>
          <w:sz w:val="24"/>
          <w:szCs w:val="24"/>
          <w:lang w:val="lt-LT"/>
        </w:rPr>
        <w:t>M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ėnesinis </w:t>
      </w:r>
      <w:r>
        <w:rPr>
          <w:rFonts w:ascii="Times New Roman" w:hAnsi="Times New Roman"/>
          <w:sz w:val="24"/>
          <w:szCs w:val="24"/>
          <w:lang w:val="lt-LT"/>
        </w:rPr>
        <w:t>turto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vieno kubinio metro nuompinigių dydis apskaičiuojamas pagal formulę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Nmk</w:t>
      </w:r>
      <w:proofErr w:type="spellEnd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 = N/12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, kur: </w:t>
      </w:r>
    </w:p>
    <w:p w14:paraId="24C09074" w14:textId="308D13DC" w:rsidR="008835B2" w:rsidRPr="00C22A53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2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.1. </w:t>
      </w:r>
      <w:proofErr w:type="spellStart"/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>Nmk</w:t>
      </w:r>
      <w:proofErr w:type="spellEnd"/>
      <w:r w:rsidRPr="00C22A53">
        <w:rPr>
          <w:rFonts w:ascii="Times New Roman" w:hAnsi="Times New Roman"/>
          <w:sz w:val="24"/>
          <w:szCs w:val="24"/>
          <w:lang w:val="lt-LT"/>
        </w:rPr>
        <w:t xml:space="preserve"> – mėnesinis </w:t>
      </w:r>
      <w:r>
        <w:rPr>
          <w:rFonts w:ascii="Times New Roman" w:hAnsi="Times New Roman"/>
          <w:sz w:val="24"/>
          <w:szCs w:val="24"/>
          <w:lang w:val="lt-LT"/>
        </w:rPr>
        <w:t>turto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vieno kubinio metro nuompinigių dydis;</w:t>
      </w:r>
    </w:p>
    <w:p w14:paraId="0A727235" w14:textId="37C0039F" w:rsidR="008835B2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2</w:t>
      </w:r>
      <w:r w:rsidRPr="00C22A53">
        <w:rPr>
          <w:rFonts w:ascii="Times New Roman" w:hAnsi="Times New Roman"/>
          <w:sz w:val="24"/>
          <w:szCs w:val="24"/>
          <w:lang w:val="lt-LT"/>
        </w:rPr>
        <w:t>.2.</w:t>
      </w:r>
      <w:r w:rsidRPr="00C22A53">
        <w:rPr>
          <w:rFonts w:ascii="Times New Roman" w:hAnsi="Times New Roman"/>
          <w:b/>
          <w:bCs/>
          <w:sz w:val="24"/>
          <w:szCs w:val="24"/>
          <w:lang w:val="lt-LT"/>
        </w:rPr>
        <w:t xml:space="preserve"> N – 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metinis </w:t>
      </w:r>
      <w:r>
        <w:rPr>
          <w:rFonts w:ascii="Times New Roman" w:hAnsi="Times New Roman"/>
          <w:sz w:val="24"/>
          <w:szCs w:val="24"/>
          <w:lang w:val="lt-LT"/>
        </w:rPr>
        <w:t>turto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vieno kubinio metro nuompinigių dydis.</w:t>
      </w:r>
    </w:p>
    <w:p w14:paraId="5644418D" w14:textId="77777777" w:rsidR="00D22909" w:rsidRDefault="00D22909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</w:p>
    <w:p w14:paraId="6746B0AB" w14:textId="783EE541" w:rsidR="00D22909" w:rsidRDefault="00D22909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 xml:space="preserve">N = </w:t>
      </w:r>
      <w:r w:rsidR="00AF0B8D">
        <w:rPr>
          <w:rFonts w:ascii="Times New Roman" w:hAnsi="Times New Roman"/>
          <w:sz w:val="24"/>
          <w:szCs w:val="24"/>
          <w:lang w:val="lt-LT"/>
        </w:rPr>
        <w:t>2,2226</w:t>
      </w:r>
      <w:r w:rsidR="001A43B6">
        <w:rPr>
          <w:rFonts w:ascii="Times New Roman" w:hAnsi="Times New Roman"/>
          <w:sz w:val="24"/>
          <w:szCs w:val="24"/>
          <w:lang w:val="lt-LT"/>
        </w:rPr>
        <w:t>/</w:t>
      </w:r>
      <w:r>
        <w:rPr>
          <w:rFonts w:ascii="Times New Roman" w:hAnsi="Times New Roman"/>
          <w:sz w:val="24"/>
          <w:szCs w:val="24"/>
          <w:lang w:val="lt-LT"/>
        </w:rPr>
        <w:t xml:space="preserve">12 = </w:t>
      </w:r>
      <w:r w:rsidR="00790431">
        <w:rPr>
          <w:rFonts w:ascii="Times New Roman" w:hAnsi="Times New Roman"/>
          <w:sz w:val="24"/>
          <w:szCs w:val="24"/>
          <w:lang w:val="lt-LT"/>
        </w:rPr>
        <w:t>0,</w:t>
      </w:r>
      <w:r w:rsidR="00AF0B8D">
        <w:rPr>
          <w:rFonts w:ascii="Times New Roman" w:hAnsi="Times New Roman"/>
          <w:sz w:val="24"/>
          <w:szCs w:val="24"/>
          <w:lang w:val="lt-LT"/>
        </w:rPr>
        <w:t>1853</w:t>
      </w:r>
      <w:r w:rsidR="00790431">
        <w:rPr>
          <w:rFonts w:ascii="Times New Roman" w:hAnsi="Times New Roman"/>
          <w:sz w:val="24"/>
          <w:szCs w:val="24"/>
          <w:lang w:val="lt-LT"/>
        </w:rPr>
        <w:t xml:space="preserve"> Eur/m</w:t>
      </w:r>
      <w:r w:rsidR="00790431" w:rsidRPr="00790431">
        <w:rPr>
          <w:rFonts w:ascii="Times New Roman" w:hAnsi="Times New Roman"/>
          <w:sz w:val="24"/>
          <w:szCs w:val="24"/>
          <w:vertAlign w:val="superscript"/>
          <w:lang w:val="lt-LT"/>
        </w:rPr>
        <w:t>3</w:t>
      </w:r>
    </w:p>
    <w:p w14:paraId="200F718E" w14:textId="77777777" w:rsidR="00D22909" w:rsidRPr="00C22A53" w:rsidRDefault="00D22909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</w:p>
    <w:p w14:paraId="63941A57" w14:textId="57F4EDC6" w:rsidR="008835B2" w:rsidRDefault="008835B2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>3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. Perskaičiuojant </w:t>
      </w:r>
      <w:r>
        <w:rPr>
          <w:rFonts w:ascii="Times New Roman" w:hAnsi="Times New Roman"/>
          <w:sz w:val="24"/>
          <w:szCs w:val="24"/>
          <w:lang w:val="lt-LT"/>
        </w:rPr>
        <w:t>turto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vieno kubinio metro nuompinigių dydį į vieno kvadratinio metro nuompinigių dydį, vieno kubinio metro nuompinigių dydis da</w:t>
      </w:r>
      <w:r w:rsidR="00283AFF">
        <w:rPr>
          <w:rFonts w:ascii="Times New Roman" w:hAnsi="Times New Roman"/>
          <w:sz w:val="24"/>
          <w:szCs w:val="24"/>
          <w:lang w:val="lt-LT"/>
        </w:rPr>
        <w:t>uginamas</w:t>
      </w:r>
      <w:r w:rsidRPr="00C22A53">
        <w:rPr>
          <w:rFonts w:ascii="Times New Roman" w:hAnsi="Times New Roman"/>
          <w:sz w:val="24"/>
          <w:szCs w:val="24"/>
          <w:lang w:val="lt-LT"/>
        </w:rPr>
        <w:t xml:space="preserve"> iš patalpos aukščio.</w:t>
      </w:r>
    </w:p>
    <w:p w14:paraId="31424C35" w14:textId="77777777" w:rsidR="00FA03AA" w:rsidRDefault="00FA03AA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</w:p>
    <w:p w14:paraId="3954D8AB" w14:textId="77777777" w:rsidR="00FA03AA" w:rsidRDefault="00FA03AA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</w:p>
    <w:p w14:paraId="7E484FC0" w14:textId="159A68C6" w:rsidR="00FA03AA" w:rsidRDefault="00AF0B8D" w:rsidP="008835B2">
      <w:pPr>
        <w:pStyle w:val="Hyperlink20"/>
        <w:ind w:firstLine="12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lt-LT"/>
        </w:rPr>
        <w:lastRenderedPageBreak/>
        <w:t>2,2226</w:t>
      </w:r>
      <w:r w:rsidR="00790431">
        <w:rPr>
          <w:rFonts w:ascii="Times New Roman" w:hAnsi="Times New Roman"/>
          <w:sz w:val="24"/>
          <w:szCs w:val="24"/>
          <w:lang w:val="lt-LT"/>
        </w:rPr>
        <w:t>*</w:t>
      </w:r>
      <w:r w:rsidR="00FA03AA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A57634">
        <w:rPr>
          <w:rFonts w:ascii="Times New Roman" w:hAnsi="Times New Roman"/>
          <w:sz w:val="24"/>
          <w:szCs w:val="24"/>
          <w:lang w:val="lt-LT"/>
        </w:rPr>
        <w:t>3,00</w:t>
      </w:r>
      <w:r w:rsidR="00FA03AA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FA03AA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</w:rPr>
        <w:t>6,6678</w:t>
      </w:r>
      <w:r w:rsidR="00FA03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03AA">
        <w:rPr>
          <w:rFonts w:ascii="Times New Roman" w:hAnsi="Times New Roman"/>
          <w:sz w:val="24"/>
          <w:szCs w:val="24"/>
        </w:rPr>
        <w:t>Eur</w:t>
      </w:r>
      <w:proofErr w:type="spellEnd"/>
      <w:r w:rsidR="00FA03AA">
        <w:rPr>
          <w:rFonts w:ascii="Times New Roman" w:hAnsi="Times New Roman"/>
          <w:sz w:val="24"/>
          <w:szCs w:val="24"/>
        </w:rPr>
        <w:t>/m</w:t>
      </w:r>
      <w:r w:rsidR="00FA03AA" w:rsidRPr="00FA03AA">
        <w:rPr>
          <w:rFonts w:ascii="Times New Roman" w:hAnsi="Times New Roman"/>
          <w:sz w:val="24"/>
          <w:szCs w:val="24"/>
          <w:vertAlign w:val="superscript"/>
        </w:rPr>
        <w:t>2</w:t>
      </w:r>
      <w:r w:rsidR="00FA03A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1A43B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1A43B6">
        <w:rPr>
          <w:rFonts w:ascii="Times New Roman" w:hAnsi="Times New Roman"/>
          <w:sz w:val="24"/>
          <w:szCs w:val="24"/>
        </w:rPr>
        <w:t xml:space="preserve">per </w:t>
      </w:r>
      <w:proofErr w:type="spellStart"/>
      <w:r w:rsidR="001A43B6">
        <w:rPr>
          <w:rFonts w:ascii="Times New Roman" w:hAnsi="Times New Roman"/>
          <w:sz w:val="24"/>
          <w:szCs w:val="24"/>
        </w:rPr>
        <w:t>m</w:t>
      </w:r>
      <w:r w:rsidR="00790431">
        <w:rPr>
          <w:rFonts w:ascii="Times New Roman" w:hAnsi="Times New Roman"/>
          <w:sz w:val="24"/>
          <w:szCs w:val="24"/>
        </w:rPr>
        <w:t>etus</w:t>
      </w:r>
      <w:proofErr w:type="spellEnd"/>
      <w:r w:rsidR="001A43B6">
        <w:rPr>
          <w:rFonts w:ascii="Times New Roman" w:hAnsi="Times New Roman"/>
          <w:sz w:val="24"/>
          <w:szCs w:val="24"/>
        </w:rPr>
        <w:t>.</w:t>
      </w:r>
    </w:p>
    <w:p w14:paraId="20897682" w14:textId="77777777" w:rsidR="001464BF" w:rsidRDefault="001464BF" w:rsidP="008835B2">
      <w:pPr>
        <w:pStyle w:val="Hyperlink20"/>
        <w:ind w:firstLine="1247"/>
        <w:rPr>
          <w:rFonts w:ascii="Times New Roman" w:hAnsi="Times New Roman"/>
          <w:sz w:val="24"/>
          <w:szCs w:val="24"/>
        </w:rPr>
      </w:pPr>
    </w:p>
    <w:p w14:paraId="7DF87FEE" w14:textId="71CDA84F" w:rsidR="00FA03AA" w:rsidRDefault="008554DF" w:rsidP="008835B2">
      <w:pPr>
        <w:pStyle w:val="Hyperlink20"/>
        <w:ind w:firstLine="124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Pradinė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</w:t>
      </w:r>
      <w:r w:rsidR="001A43B6">
        <w:rPr>
          <w:rFonts w:ascii="Times New Roman" w:hAnsi="Times New Roman"/>
          <w:sz w:val="24"/>
          <w:szCs w:val="24"/>
        </w:rPr>
        <w:t>etinė</w:t>
      </w:r>
      <w:proofErr w:type="spellEnd"/>
      <w:r w:rsidR="001A43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43B6">
        <w:rPr>
          <w:rFonts w:ascii="Times New Roman" w:hAnsi="Times New Roman"/>
          <w:sz w:val="24"/>
          <w:szCs w:val="24"/>
        </w:rPr>
        <w:t>nuomos</w:t>
      </w:r>
      <w:proofErr w:type="spellEnd"/>
      <w:r w:rsidR="001A43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43B6">
        <w:rPr>
          <w:rFonts w:ascii="Times New Roman" w:hAnsi="Times New Roman"/>
          <w:sz w:val="24"/>
          <w:szCs w:val="24"/>
        </w:rPr>
        <w:t>kaina</w:t>
      </w:r>
      <w:proofErr w:type="spellEnd"/>
      <w:r w:rsidR="001A43B6">
        <w:rPr>
          <w:rFonts w:ascii="Times New Roman" w:hAnsi="Times New Roman"/>
          <w:sz w:val="24"/>
          <w:szCs w:val="24"/>
        </w:rPr>
        <w:t xml:space="preserve"> </w:t>
      </w:r>
      <w:r w:rsidR="00AF0B8D">
        <w:rPr>
          <w:rFonts w:ascii="Times New Roman" w:hAnsi="Times New Roman"/>
          <w:sz w:val="24"/>
          <w:szCs w:val="24"/>
        </w:rPr>
        <w:t>52,93</w:t>
      </w:r>
      <w:r w:rsidR="00790431">
        <w:rPr>
          <w:rFonts w:ascii="Times New Roman" w:hAnsi="Times New Roman"/>
          <w:sz w:val="24"/>
          <w:szCs w:val="24"/>
        </w:rPr>
        <w:t xml:space="preserve"> * </w:t>
      </w:r>
      <w:r w:rsidR="00AF0B8D">
        <w:rPr>
          <w:rFonts w:ascii="Times New Roman" w:hAnsi="Times New Roman"/>
          <w:sz w:val="24"/>
          <w:szCs w:val="24"/>
        </w:rPr>
        <w:t>6,</w:t>
      </w:r>
      <w:proofErr w:type="gramStart"/>
      <w:r w:rsidR="00AF0B8D">
        <w:rPr>
          <w:rFonts w:ascii="Times New Roman" w:hAnsi="Times New Roman"/>
          <w:sz w:val="24"/>
          <w:szCs w:val="24"/>
        </w:rPr>
        <w:t>6678</w:t>
      </w:r>
      <w:r w:rsidR="00790431">
        <w:rPr>
          <w:rFonts w:ascii="Times New Roman" w:hAnsi="Times New Roman"/>
          <w:sz w:val="24"/>
          <w:szCs w:val="24"/>
        </w:rPr>
        <w:t xml:space="preserve">  =</w:t>
      </w:r>
      <w:proofErr w:type="gramEnd"/>
      <w:r w:rsidR="00790431">
        <w:rPr>
          <w:rFonts w:ascii="Times New Roman" w:hAnsi="Times New Roman"/>
          <w:sz w:val="24"/>
          <w:szCs w:val="24"/>
        </w:rPr>
        <w:t xml:space="preserve"> </w:t>
      </w:r>
      <w:r w:rsidR="00AF0B8D">
        <w:rPr>
          <w:rFonts w:ascii="Times New Roman" w:hAnsi="Times New Roman"/>
          <w:sz w:val="24"/>
          <w:szCs w:val="24"/>
        </w:rPr>
        <w:t>352,92</w:t>
      </w:r>
      <w:r w:rsidR="00FA03AA">
        <w:rPr>
          <w:rFonts w:ascii="Times New Roman" w:hAnsi="Times New Roman"/>
          <w:sz w:val="24"/>
          <w:szCs w:val="24"/>
        </w:rPr>
        <w:t xml:space="preserve"> </w:t>
      </w:r>
      <w:r w:rsidR="001A43B6">
        <w:rPr>
          <w:rFonts w:ascii="Times New Roman" w:hAnsi="Times New Roman"/>
          <w:sz w:val="24"/>
          <w:szCs w:val="24"/>
        </w:rPr>
        <w:t>Eur.</w:t>
      </w:r>
    </w:p>
    <w:p w14:paraId="1498F11A" w14:textId="77777777" w:rsidR="00790431" w:rsidRDefault="00790431" w:rsidP="008835B2">
      <w:pPr>
        <w:pStyle w:val="Hyperlink20"/>
        <w:ind w:firstLine="1247"/>
        <w:rPr>
          <w:rFonts w:ascii="Times New Roman" w:hAnsi="Times New Roman"/>
          <w:sz w:val="24"/>
          <w:szCs w:val="24"/>
        </w:rPr>
      </w:pPr>
    </w:p>
    <w:p w14:paraId="4B28A7A6" w14:textId="2B23AE1C" w:rsidR="00790431" w:rsidRDefault="008554DF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sz w:val="24"/>
          <w:szCs w:val="24"/>
          <w:lang w:val="lt-LT"/>
        </w:rPr>
        <w:t xml:space="preserve">Pradinė </w:t>
      </w:r>
      <w:r w:rsidR="00FB4784">
        <w:rPr>
          <w:rFonts w:ascii="Times New Roman" w:hAnsi="Times New Roman"/>
          <w:sz w:val="24"/>
          <w:szCs w:val="24"/>
          <w:lang w:val="lt-LT"/>
        </w:rPr>
        <w:t xml:space="preserve">patalpų nuomos kaina </w:t>
      </w:r>
      <w:r w:rsidR="00AF0B8D">
        <w:rPr>
          <w:rFonts w:ascii="Times New Roman" w:hAnsi="Times New Roman"/>
          <w:sz w:val="24"/>
          <w:szCs w:val="24"/>
          <w:lang w:val="lt-LT"/>
        </w:rPr>
        <w:t>352,92</w:t>
      </w:r>
      <w:r w:rsidR="00FB4784">
        <w:rPr>
          <w:rFonts w:ascii="Times New Roman" w:hAnsi="Times New Roman"/>
          <w:sz w:val="24"/>
          <w:szCs w:val="24"/>
          <w:lang w:val="lt-LT"/>
        </w:rPr>
        <w:t xml:space="preserve"> / 12 </w:t>
      </w:r>
      <w:r w:rsidR="00FB4784">
        <w:rPr>
          <w:rFonts w:ascii="Times New Roman" w:hAnsi="Times New Roman"/>
          <w:sz w:val="24"/>
          <w:szCs w:val="24"/>
        </w:rPr>
        <w:t xml:space="preserve"> =  </w:t>
      </w:r>
      <w:bookmarkStart w:id="0" w:name="_Hlk187136668"/>
      <w:r w:rsidR="00AF0B8D">
        <w:rPr>
          <w:rFonts w:ascii="Times New Roman" w:hAnsi="Times New Roman"/>
          <w:sz w:val="24"/>
          <w:szCs w:val="24"/>
          <w:lang w:val="lt-LT"/>
        </w:rPr>
        <w:t>29,41</w:t>
      </w:r>
      <w:r w:rsidR="00FB4784">
        <w:rPr>
          <w:rFonts w:ascii="Times New Roman" w:hAnsi="Times New Roman"/>
          <w:sz w:val="24"/>
          <w:szCs w:val="24"/>
          <w:lang w:val="lt-LT"/>
        </w:rPr>
        <w:t xml:space="preserve"> </w:t>
      </w:r>
      <w:bookmarkEnd w:id="0"/>
      <w:r w:rsidR="00FB4784">
        <w:rPr>
          <w:rFonts w:ascii="Times New Roman" w:hAnsi="Times New Roman"/>
          <w:sz w:val="24"/>
          <w:szCs w:val="24"/>
          <w:lang w:val="lt-LT"/>
        </w:rPr>
        <w:t>Eur</w:t>
      </w:r>
      <w:r>
        <w:rPr>
          <w:rFonts w:ascii="Times New Roman" w:hAnsi="Times New Roman"/>
          <w:sz w:val="24"/>
          <w:szCs w:val="24"/>
          <w:lang w:val="lt-LT"/>
        </w:rPr>
        <w:t>/mėn</w:t>
      </w:r>
      <w:r w:rsidR="00FB4784">
        <w:rPr>
          <w:rFonts w:ascii="Times New Roman" w:hAnsi="Times New Roman"/>
          <w:sz w:val="24"/>
          <w:szCs w:val="24"/>
          <w:lang w:val="lt-LT"/>
        </w:rPr>
        <w:t>.</w:t>
      </w:r>
    </w:p>
    <w:p w14:paraId="752D3D45" w14:textId="77777777" w:rsidR="00936C2D" w:rsidRDefault="00936C2D" w:rsidP="008835B2">
      <w:pPr>
        <w:pStyle w:val="Hyperlink20"/>
        <w:ind w:firstLine="1247"/>
        <w:rPr>
          <w:rFonts w:ascii="Times New Roman" w:hAnsi="Times New Roman"/>
          <w:sz w:val="24"/>
          <w:szCs w:val="24"/>
          <w:lang w:val="lt-LT"/>
        </w:rPr>
      </w:pPr>
    </w:p>
    <w:p w14:paraId="34E00EA5" w14:textId="77777777" w:rsidR="00F05669" w:rsidRDefault="00F05669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</w:p>
    <w:p w14:paraId="22D7AF34" w14:textId="51BA8A2B" w:rsidR="00421AC2" w:rsidRDefault="00DA73FD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  <w:r w:rsidRPr="00DA73FD">
        <w:rPr>
          <w:rFonts w:asciiTheme="majorBidi" w:hAnsiTheme="majorBidi" w:cstheme="majorBidi"/>
          <w:sz w:val="24"/>
          <w:szCs w:val="24"/>
        </w:rPr>
        <w:t>Pastat</w:t>
      </w:r>
      <w:r>
        <w:rPr>
          <w:rFonts w:asciiTheme="majorBidi" w:hAnsiTheme="majorBidi" w:cstheme="majorBidi"/>
          <w:sz w:val="24"/>
          <w:szCs w:val="24"/>
        </w:rPr>
        <w:t>o</w:t>
      </w:r>
      <w:r w:rsidRPr="00DA73FD">
        <w:rPr>
          <w:rFonts w:asciiTheme="majorBidi" w:hAnsiTheme="majorBidi" w:cstheme="majorBidi"/>
          <w:sz w:val="24"/>
          <w:szCs w:val="24"/>
        </w:rPr>
        <w:t xml:space="preserve"> </w:t>
      </w:r>
      <w:r w:rsidR="00AF0B8D">
        <w:rPr>
          <w:rFonts w:asciiTheme="majorBidi" w:hAnsiTheme="majorBidi" w:cstheme="majorBidi"/>
          <w:sz w:val="24"/>
          <w:szCs w:val="24"/>
        </w:rPr>
        <w:t>–</w:t>
      </w:r>
      <w:r w:rsidRPr="00DA73FD">
        <w:rPr>
          <w:rFonts w:asciiTheme="majorBidi" w:hAnsiTheme="majorBidi" w:cstheme="majorBidi"/>
          <w:sz w:val="24"/>
          <w:szCs w:val="24"/>
        </w:rPr>
        <w:t xml:space="preserve"> </w:t>
      </w:r>
      <w:r w:rsidR="00AF0B8D">
        <w:rPr>
          <w:rFonts w:asciiTheme="majorBidi" w:hAnsiTheme="majorBidi" w:cstheme="majorBidi"/>
          <w:sz w:val="24"/>
          <w:szCs w:val="24"/>
        </w:rPr>
        <w:t>Mokyklos su</w:t>
      </w:r>
      <w:r w:rsidRPr="00DA73FD">
        <w:rPr>
          <w:rFonts w:asciiTheme="majorBidi" w:hAnsiTheme="majorBidi" w:cstheme="majorBidi"/>
          <w:sz w:val="24"/>
          <w:szCs w:val="24"/>
        </w:rPr>
        <w:t xml:space="preserve"> gydymo paskirties patalpomis</w:t>
      </w:r>
      <w:r w:rsidR="00A43B13" w:rsidRPr="00A43B13">
        <w:rPr>
          <w:rFonts w:asciiTheme="majorBidi" w:hAnsiTheme="majorBidi" w:cstheme="majorBidi"/>
          <w:sz w:val="24"/>
          <w:szCs w:val="24"/>
        </w:rPr>
        <w:t xml:space="preserve"> </w:t>
      </w:r>
      <w:r w:rsidR="00A43B13">
        <w:rPr>
          <w:rFonts w:asciiTheme="majorBidi" w:hAnsiTheme="majorBidi" w:cstheme="majorBidi"/>
          <w:sz w:val="24"/>
          <w:szCs w:val="24"/>
        </w:rPr>
        <w:t>patalpų nuomos kainą metams apskaičiavo:</w:t>
      </w:r>
    </w:p>
    <w:p w14:paraId="0983C348" w14:textId="57FD133B" w:rsidR="00A43B13" w:rsidRDefault="00A43B13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Statybos, investicijų ir turto valdymo skyriaus vyriausioji specialistė</w:t>
      </w:r>
    </w:p>
    <w:p w14:paraId="525B707E" w14:textId="77777777" w:rsidR="00F05669" w:rsidRDefault="00F05669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</w:p>
    <w:p w14:paraId="51EED456" w14:textId="77777777" w:rsidR="00283AFF" w:rsidRDefault="00283AFF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</w:p>
    <w:p w14:paraId="1BC1AECC" w14:textId="77777777" w:rsidR="00283AFF" w:rsidRDefault="00283AFF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</w:p>
    <w:p w14:paraId="056F43D1" w14:textId="77777777" w:rsidR="00283AFF" w:rsidRDefault="00283AFF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</w:p>
    <w:p w14:paraId="1E6D22C8" w14:textId="705B9BA7" w:rsidR="00A43B13" w:rsidRDefault="00A43B13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Elena Žukauskaitė</w:t>
      </w:r>
    </w:p>
    <w:p w14:paraId="23CEB8E7" w14:textId="6EB79194" w:rsidR="00421AC2" w:rsidRDefault="00465599" w:rsidP="00421AC2">
      <w:pPr>
        <w:spacing w:after="0" w:line="240" w:lineRule="exac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1B8B956E" w14:textId="745503F7" w:rsidR="00421AC2" w:rsidRPr="00A43B13" w:rsidRDefault="00421AC2" w:rsidP="00421AC2">
      <w:pPr>
        <w:rPr>
          <w:rFonts w:asciiTheme="majorBidi" w:hAnsiTheme="majorBidi" w:cstheme="majorBidi"/>
          <w:sz w:val="24"/>
          <w:szCs w:val="24"/>
        </w:rPr>
      </w:pPr>
    </w:p>
    <w:sectPr w:rsidR="00421AC2" w:rsidRPr="00A43B1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000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B13"/>
    <w:rsid w:val="000D5662"/>
    <w:rsid w:val="000E79D7"/>
    <w:rsid w:val="00107087"/>
    <w:rsid w:val="00137AC2"/>
    <w:rsid w:val="001464BF"/>
    <w:rsid w:val="001664F8"/>
    <w:rsid w:val="00174EC5"/>
    <w:rsid w:val="001A43B6"/>
    <w:rsid w:val="001B299D"/>
    <w:rsid w:val="002735C4"/>
    <w:rsid w:val="00283AFF"/>
    <w:rsid w:val="002F057E"/>
    <w:rsid w:val="0034572A"/>
    <w:rsid w:val="003C0506"/>
    <w:rsid w:val="003F0177"/>
    <w:rsid w:val="00421AC2"/>
    <w:rsid w:val="00465599"/>
    <w:rsid w:val="00466F85"/>
    <w:rsid w:val="00482873"/>
    <w:rsid w:val="00493727"/>
    <w:rsid w:val="004D67EC"/>
    <w:rsid w:val="005F12DF"/>
    <w:rsid w:val="005F4547"/>
    <w:rsid w:val="00621FB9"/>
    <w:rsid w:val="0062738B"/>
    <w:rsid w:val="0064701F"/>
    <w:rsid w:val="0065038E"/>
    <w:rsid w:val="00653A94"/>
    <w:rsid w:val="00790431"/>
    <w:rsid w:val="007E42D5"/>
    <w:rsid w:val="008554DF"/>
    <w:rsid w:val="008835B2"/>
    <w:rsid w:val="008978B7"/>
    <w:rsid w:val="008D2E4E"/>
    <w:rsid w:val="009144E2"/>
    <w:rsid w:val="00924181"/>
    <w:rsid w:val="00936C2D"/>
    <w:rsid w:val="009B64BC"/>
    <w:rsid w:val="00A43B13"/>
    <w:rsid w:val="00A550C6"/>
    <w:rsid w:val="00A57634"/>
    <w:rsid w:val="00A72C78"/>
    <w:rsid w:val="00AF0B8D"/>
    <w:rsid w:val="00B5734F"/>
    <w:rsid w:val="00C248A8"/>
    <w:rsid w:val="00C371CF"/>
    <w:rsid w:val="00C446E7"/>
    <w:rsid w:val="00C97744"/>
    <w:rsid w:val="00D22909"/>
    <w:rsid w:val="00DA69F8"/>
    <w:rsid w:val="00DA73FD"/>
    <w:rsid w:val="00E6130F"/>
    <w:rsid w:val="00E62D93"/>
    <w:rsid w:val="00EF3E59"/>
    <w:rsid w:val="00F05669"/>
    <w:rsid w:val="00F96BF4"/>
    <w:rsid w:val="00FA03AA"/>
    <w:rsid w:val="00FB4784"/>
    <w:rsid w:val="00FC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E2B34"/>
  <w15:chartTrackingRefBased/>
  <w15:docId w15:val="{379C86FF-1849-496E-AEB9-B82B7D2A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hyperlink2">
    <w:name w:val="hyperlink2"/>
    <w:basedOn w:val="prastasis"/>
    <w:rsid w:val="00A43B1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customStyle="1" w:styleId="Hyperlink20">
    <w:name w:val="Hyperlink2"/>
    <w:rsid w:val="008835B2"/>
    <w:pPr>
      <w:autoSpaceDE w:val="0"/>
      <w:autoSpaceDN w:val="0"/>
      <w:adjustRightInd w:val="0"/>
      <w:spacing w:after="0"/>
      <w:ind w:firstLine="312"/>
      <w:jc w:val="both"/>
    </w:pPr>
    <w:rPr>
      <w:rFonts w:ascii="TimesLT" w:eastAsia="Times New Roman" w:hAnsi="TimesLT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75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2002</Words>
  <Characters>1142</Characters>
  <Application>Microsoft Office Word</Application>
  <DocSecurity>4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Žukauskaitė</dc:creator>
  <cp:keywords/>
  <dc:description/>
  <cp:lastModifiedBy>Sadauskienė, Dalia</cp:lastModifiedBy>
  <cp:revision>2</cp:revision>
  <cp:lastPrinted>2025-01-07T06:22:00Z</cp:lastPrinted>
  <dcterms:created xsi:type="dcterms:W3CDTF">2025-02-18T06:27:00Z</dcterms:created>
  <dcterms:modified xsi:type="dcterms:W3CDTF">2025-02-18T06:27:00Z</dcterms:modified>
</cp:coreProperties>
</file>